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35" w:rsidRDefault="009C2235" w:rsidP="009C2235">
      <w:pPr>
        <w:jc w:val="center"/>
      </w:pPr>
    </w:p>
    <w:p w:rsidR="00EE073E" w:rsidRDefault="00EE073E" w:rsidP="009C2235">
      <w:pPr>
        <w:spacing w:line="264" w:lineRule="auto"/>
        <w:jc w:val="center"/>
      </w:pPr>
      <w:r>
        <w:t>Информация для работодателей</w:t>
      </w:r>
    </w:p>
    <w:p w:rsidR="00EE073E" w:rsidRDefault="00EE073E" w:rsidP="009C2235">
      <w:pPr>
        <w:spacing w:line="264" w:lineRule="auto"/>
        <w:jc w:val="center"/>
      </w:pPr>
      <w:r>
        <w:t>о возможности получения в 202</w:t>
      </w:r>
      <w:r w:rsidR="005101B2">
        <w:t>2</w:t>
      </w:r>
      <w:r>
        <w:t xml:space="preserve"> году мер государственной поддержки, направленных </w:t>
      </w:r>
      <w:r w:rsidR="005101B2" w:rsidRPr="005101B2">
        <w:t xml:space="preserve">на снижение напряженности на </w:t>
      </w:r>
      <w:r w:rsidR="005101B2">
        <w:t xml:space="preserve">региональном </w:t>
      </w:r>
      <w:r w:rsidR="005101B2" w:rsidRPr="005101B2">
        <w:t>рынк</w:t>
      </w:r>
      <w:r w:rsidR="005101B2">
        <w:t>е</w:t>
      </w:r>
      <w:r w:rsidR="005101B2" w:rsidRPr="005101B2">
        <w:t xml:space="preserve"> труда</w:t>
      </w:r>
    </w:p>
    <w:p w:rsidR="005101B2" w:rsidRDefault="005101B2" w:rsidP="009C2235">
      <w:pPr>
        <w:pStyle w:val="120"/>
        <w:shd w:val="clear" w:color="auto" w:fill="auto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5101B2" w:rsidRPr="009C2235" w:rsidRDefault="005101B2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Правительством Российской Федерации принято решение о реализации мероприятий, направленных на снижение напряженности на рынках труда субъектов Российской Федерации в 2022 году.</w:t>
      </w:r>
    </w:p>
    <w:p w:rsidR="009C2235" w:rsidRPr="009C2235" w:rsidRDefault="009C2235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этих целях принято 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труда».</w:t>
      </w:r>
    </w:p>
    <w:p w:rsidR="005101B2" w:rsidRPr="009C2235" w:rsidRDefault="005101B2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Предприятия и компании, которые планируют вернуться к обычному режиму работы и хотят сохранить трудовые коллективы, смогут получить субсидию</w:t>
      </w:r>
      <w:r w:rsid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переобучение своих сотрудников. </w:t>
      </w:r>
    </w:p>
    <w:p w:rsidR="005101B2" w:rsidRPr="009C2235" w:rsidRDefault="009C2235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5101B2"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тоимость обучения 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составит около </w:t>
      </w:r>
      <w:r w:rsidR="005101B2"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 тыс. рублей на одного сотрудника.</w:t>
      </w:r>
    </w:p>
    <w:p w:rsidR="005101B2" w:rsidRPr="009C2235" w:rsidRDefault="005101B2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Также, государство будет финансировать временные работы для сотрудников в размере одного МРОТ в месяц (с отчислениями на социальные нужды), если компания взяла паузу, например, чтобы установить новое оборудование или настроить логистические цепочки.</w:t>
      </w:r>
    </w:p>
    <w:p w:rsidR="005101B2" w:rsidRPr="009C2235" w:rsidRDefault="005101B2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Затраты также можно возместить на организацию временного рабочего места - до 10 тыс. рублей на весь период.</w:t>
      </w:r>
    </w:p>
    <w:p w:rsidR="005101B2" w:rsidRPr="009C2235" w:rsidRDefault="005101B2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Запускается программа оплачиваемых общественных работ</w:t>
      </w:r>
      <w:r w:rsidR="009C2235" w:rsidRPr="009C2235">
        <w:rPr>
          <w:sz w:val="28"/>
          <w:szCs w:val="28"/>
        </w:rPr>
        <w:t xml:space="preserve"> </w:t>
      </w:r>
      <w:r w:rsidR="009C2235" w:rsidRPr="009C2235">
        <w:rPr>
          <w:rFonts w:ascii="Times New Roman" w:hAnsi="Times New Roman" w:cs="Times New Roman"/>
          <w:sz w:val="28"/>
          <w:szCs w:val="28"/>
        </w:rPr>
        <w:t>для граждан,</w:t>
      </w:r>
      <w:r w:rsidR="009C2235" w:rsidRPr="009C2235">
        <w:rPr>
          <w:sz w:val="28"/>
          <w:szCs w:val="28"/>
        </w:rPr>
        <w:t xml:space="preserve"> </w:t>
      </w:r>
      <w:r w:rsidR="009C2235"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зарегистрированных в органах службы занятости в целях поиска подходящей работы, включая безработных граждан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Благодаря этой мере в период поиска работы участники программы смогут в дополнение к пособию по безработице получать </w:t>
      </w:r>
      <w:r w:rsidR="009C2235"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заработную плату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101B2" w:rsidRPr="009C2235" w:rsidRDefault="009C2235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Работодатели, </w:t>
      </w:r>
      <w:r w:rsidR="005101B2"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вшие</w:t>
      </w:r>
      <w:r w:rsidR="005101B2"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общественные работы (общественно полезные виды работ, не требующие квалификации: обрезка деревьев, покраска борд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юров, формирование клумб и т.д.) смогут компенсировать расходы на выплату</w:t>
      </w:r>
      <w:r w:rsidRPr="009C2235">
        <w:rPr>
          <w:sz w:val="28"/>
          <w:szCs w:val="28"/>
        </w:rPr>
        <w:t xml:space="preserve"> 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заработной платы.</w:t>
      </w:r>
    </w:p>
    <w:p w:rsidR="005101B2" w:rsidRPr="009C2235" w:rsidRDefault="005101B2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Кроме того, будет расширен охват программы переобучения. </w:t>
      </w:r>
    </w:p>
    <w:p w:rsidR="005101B2" w:rsidRPr="009C2235" w:rsidRDefault="009C2235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Так, в</w:t>
      </w:r>
      <w:r w:rsidR="005101B2"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рамках нацпроекта «Демография» новые знания смогут получить теперь и безработные граждане, и находящиеся под риском увольнения. Для этого нужно просто подать заявку на Единой цифровой платформе в сфере занятости и трудовых отношений «Работа в России» и пройти профориентацию.</w:t>
      </w:r>
    </w:p>
    <w:p w:rsidR="005101B2" w:rsidRPr="009C2235" w:rsidRDefault="005101B2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Более подробную информацию об участии в мероприятиях можно получить                  в министерстве труда и социальной защиты населения Рязанской области </w:t>
      </w:r>
      <w:r w:rsidR="009C2235"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телефону: </w:t>
      </w:r>
      <w:r w:rsidRPr="009C223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(4912) 51-36-00 (доб. </w:t>
      </w:r>
      <w:r w:rsidR="009C6762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1116, </w:t>
      </w:r>
      <w:bookmarkStart w:id="0" w:name="_GoBack"/>
      <w:bookmarkEnd w:id="0"/>
      <w:r w:rsidRPr="009C2235">
        <w:rPr>
          <w:rFonts w:ascii="Times New Roman" w:hAnsi="Times New Roman" w:cs="Times New Roman"/>
          <w:b/>
          <w:sz w:val="28"/>
          <w:szCs w:val="28"/>
          <w:lang w:eastAsia="ru-RU" w:bidi="ru-RU"/>
        </w:rPr>
        <w:t>1159, 1161, 1163)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101B2" w:rsidRPr="009C2235" w:rsidRDefault="005101B2" w:rsidP="009C2235">
      <w:pPr>
        <w:pStyle w:val="120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за консультацией можно обратиться в службу занятости населения по месту нахождения организации или позвонить по телефонам горячей линии государственного казенного учреждения Центр занятости населения                 Рязанской области: </w:t>
      </w:r>
      <w:r w:rsidRPr="009C223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(4912) 720-270, 720-274</w:t>
      </w:r>
      <w:r w:rsidRPr="009C2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5101B2" w:rsidRPr="009C2235" w:rsidSect="00EE073E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DC"/>
    <w:rsid w:val="00181FDC"/>
    <w:rsid w:val="00296572"/>
    <w:rsid w:val="0050461B"/>
    <w:rsid w:val="005101B2"/>
    <w:rsid w:val="005F6CF9"/>
    <w:rsid w:val="006C25A5"/>
    <w:rsid w:val="007470A7"/>
    <w:rsid w:val="007C030E"/>
    <w:rsid w:val="00882C41"/>
    <w:rsid w:val="009C2235"/>
    <w:rsid w:val="009C6762"/>
    <w:rsid w:val="00A4665A"/>
    <w:rsid w:val="00B71CB9"/>
    <w:rsid w:val="00D47CE8"/>
    <w:rsid w:val="00EE073E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1CB9"/>
    <w:rPr>
      <w:color w:val="0000FF" w:themeColor="hyperlink"/>
      <w:u w:val="single"/>
    </w:rPr>
  </w:style>
  <w:style w:type="character" w:customStyle="1" w:styleId="12">
    <w:name w:val="Основной текст (12)_"/>
    <w:basedOn w:val="a0"/>
    <w:link w:val="120"/>
    <w:rsid w:val="005101B2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01B2"/>
    <w:pPr>
      <w:widowControl w:val="0"/>
      <w:shd w:val="clear" w:color="auto" w:fill="FFFFFF"/>
      <w:spacing w:line="379" w:lineRule="exact"/>
      <w:ind w:hanging="880"/>
      <w:jc w:val="left"/>
    </w:pPr>
    <w:rPr>
      <w:rFonts w:ascii="Calibri" w:eastAsia="Calibri" w:hAnsi="Calibri" w:cs="Calibr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1CB9"/>
    <w:rPr>
      <w:color w:val="0000FF" w:themeColor="hyperlink"/>
      <w:u w:val="single"/>
    </w:rPr>
  </w:style>
  <w:style w:type="character" w:customStyle="1" w:styleId="12">
    <w:name w:val="Основной текст (12)_"/>
    <w:basedOn w:val="a0"/>
    <w:link w:val="120"/>
    <w:rsid w:val="005101B2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01B2"/>
    <w:pPr>
      <w:widowControl w:val="0"/>
      <w:shd w:val="clear" w:color="auto" w:fill="FFFFFF"/>
      <w:spacing w:line="379" w:lineRule="exact"/>
      <w:ind w:hanging="880"/>
      <w:jc w:val="left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Паршкова</dc:creator>
  <cp:lastModifiedBy>Мария Евгеньевна Чеснокова</cp:lastModifiedBy>
  <cp:revision>14</cp:revision>
  <cp:lastPrinted>2022-03-23T13:47:00Z</cp:lastPrinted>
  <dcterms:created xsi:type="dcterms:W3CDTF">2020-10-08T07:25:00Z</dcterms:created>
  <dcterms:modified xsi:type="dcterms:W3CDTF">2022-03-24T06:56:00Z</dcterms:modified>
</cp:coreProperties>
</file>